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E8DB1" w14:textId="77777777" w:rsidR="001270F8" w:rsidRPr="00D51D71" w:rsidRDefault="001270F8" w:rsidP="001270F8">
      <w:pPr>
        <w:pStyle w:val="Title"/>
        <w:pBdr>
          <w:bottom w:val="double" w:sz="6" w:space="1" w:color="auto"/>
        </w:pBdr>
      </w:pPr>
      <w:r w:rsidRPr="00D51D71">
        <w:t>Emily Sears</w:t>
      </w:r>
    </w:p>
    <w:p w14:paraId="329EB4B7" w14:textId="77777777" w:rsidR="001270F8" w:rsidRPr="00D51D71" w:rsidRDefault="001270F8" w:rsidP="001270F8">
      <w:pPr>
        <w:pStyle w:val="Title"/>
      </w:pPr>
    </w:p>
    <w:p w14:paraId="0D879C3D" w14:textId="77777777" w:rsidR="001270F8" w:rsidRPr="00C55601" w:rsidRDefault="001270F8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Professional Experience</w:t>
      </w:r>
    </w:p>
    <w:p w14:paraId="4F900DD0" w14:textId="77777777" w:rsidR="00C55601" w:rsidRPr="00C55601" w:rsidRDefault="00C55601" w:rsidP="00C55601">
      <w:pPr>
        <w:pStyle w:val="Title"/>
        <w:numPr>
          <w:ilvl w:val="0"/>
          <w:numId w:val="2"/>
        </w:numPr>
        <w:jc w:val="left"/>
        <w:rPr>
          <w:sz w:val="24"/>
        </w:rPr>
      </w:pPr>
      <w:r w:rsidRPr="00C55601">
        <w:rPr>
          <w:sz w:val="24"/>
        </w:rPr>
        <w:t>Public Utility Commission of Texas</w:t>
      </w:r>
    </w:p>
    <w:p w14:paraId="646EB914" w14:textId="77777777"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Utility Rates Analyst</w:t>
      </w:r>
    </w:p>
    <w:p w14:paraId="06BF3047" w14:textId="77777777"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Water Utilities Division</w:t>
      </w:r>
    </w:p>
    <w:p w14:paraId="6FABB881" w14:textId="77777777"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January 2015 - Present</w:t>
      </w:r>
    </w:p>
    <w:p w14:paraId="29D22D3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14:paraId="7F1D76A9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14:paraId="285E2FE0" w14:textId="77777777" w:rsidR="001270F8" w:rsidRPr="00C55601" w:rsidRDefault="001270F8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Investigation and Enforcement</w:t>
      </w:r>
    </w:p>
    <w:p w14:paraId="405F6F3B" w14:textId="77777777" w:rsidR="001270F8" w:rsidRPr="00C55601" w:rsidRDefault="00C55601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May 2009 – December 2014</w:t>
      </w:r>
    </w:p>
    <w:p w14:paraId="283AEF85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14:paraId="780386EC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14:paraId="3A5C021F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Fixed Utility Services</w:t>
      </w:r>
    </w:p>
    <w:p w14:paraId="76CA38CC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April 2008 – May 2009</w:t>
      </w:r>
    </w:p>
    <w:p w14:paraId="46F1ECA2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t>Nationwide Insurance Company</w:t>
      </w:r>
    </w:p>
    <w:p w14:paraId="4A0FECE0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Personal Lines Underwriting Screener</w:t>
      </w:r>
    </w:p>
    <w:p w14:paraId="5FFF2809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2004 – May 2007</w:t>
      </w:r>
    </w:p>
    <w:p w14:paraId="5AAFD93A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</w:p>
    <w:p w14:paraId="272D7EDB" w14:textId="77777777" w:rsidR="001270F8" w:rsidRPr="00C55601" w:rsidRDefault="001270F8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Education</w:t>
      </w:r>
    </w:p>
    <w:p w14:paraId="1BB3B4A9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t>University of Pittsburgh, College of Business Administration</w:t>
      </w:r>
    </w:p>
    <w:p w14:paraId="582686E4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proofErr w:type="gramStart"/>
      <w:r w:rsidRPr="00C55601">
        <w:rPr>
          <w:b w:val="0"/>
          <w:sz w:val="24"/>
        </w:rPr>
        <w:t>Bachelors of Science</w:t>
      </w:r>
      <w:proofErr w:type="gramEnd"/>
      <w:r w:rsidRPr="00C55601">
        <w:rPr>
          <w:b w:val="0"/>
          <w:sz w:val="24"/>
        </w:rPr>
        <w:t xml:space="preserve"> in Business Administration</w:t>
      </w:r>
    </w:p>
    <w:p w14:paraId="5911CE51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Major – Finance</w:t>
      </w:r>
    </w:p>
    <w:p w14:paraId="1B24CC13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August 2004</w:t>
      </w:r>
    </w:p>
    <w:p w14:paraId="6DB5B5CA" w14:textId="77777777" w:rsidR="009103B4" w:rsidRPr="00C55601" w:rsidRDefault="009103B4" w:rsidP="009103B4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Annual Regulatory Studies Program: Camp NARUC</w:t>
      </w:r>
    </w:p>
    <w:p w14:paraId="6F0BEBC2" w14:textId="77777777"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Week 1-Introduction to Regulation</w:t>
      </w:r>
    </w:p>
    <w:p w14:paraId="3760688A" w14:textId="77777777"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August 2008</w:t>
      </w:r>
    </w:p>
    <w:p w14:paraId="089741BD" w14:textId="77777777" w:rsidR="009103B4" w:rsidRPr="00C55601" w:rsidRDefault="009103B4" w:rsidP="009103B4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Pennsylvania Public Utility Commission Rate Case Training</w:t>
      </w:r>
    </w:p>
    <w:p w14:paraId="2DC1ADB4" w14:textId="77777777"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December 2008</w:t>
      </w:r>
    </w:p>
    <w:p w14:paraId="7A319526" w14:textId="77777777" w:rsidR="001270F8" w:rsidRPr="00C55601" w:rsidRDefault="001270F8" w:rsidP="001270F8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Society of Utility and Regulatory Financial Analysts</w:t>
      </w:r>
    </w:p>
    <w:p w14:paraId="5B33CCF0" w14:textId="77777777" w:rsidR="001270F8" w:rsidRPr="00C55601" w:rsidRDefault="001270F8" w:rsidP="001270F8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Certified Rate of Return Analyst</w:t>
      </w:r>
    </w:p>
    <w:p w14:paraId="6D49F005" w14:textId="77777777" w:rsidR="001270F8" w:rsidRDefault="001270F8" w:rsidP="001270F8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June 2010</w:t>
      </w:r>
    </w:p>
    <w:p w14:paraId="4889F20B" w14:textId="77777777" w:rsidR="002E2F17" w:rsidRPr="002E2F17" w:rsidRDefault="002E2F17" w:rsidP="002E2F17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2E2F17">
        <w:rPr>
          <w:rFonts w:ascii="Garamond" w:hAnsi="Garamond"/>
          <w:b/>
          <w:sz w:val="24"/>
          <w:szCs w:val="24"/>
        </w:rPr>
        <w:t>Utility Finance and Accounting for Financial Professionals</w:t>
      </w:r>
    </w:p>
    <w:p w14:paraId="6F175E25" w14:textId="27025DB7" w:rsidR="001270F8" w:rsidRDefault="002E2F17" w:rsidP="002E2F17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Seminar June 20-21, 2019</w:t>
      </w:r>
    </w:p>
    <w:p w14:paraId="20D20834" w14:textId="71635C39" w:rsidR="004A3DA8" w:rsidRPr="004A3DA8" w:rsidRDefault="004A3DA8" w:rsidP="004A3DA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Cs w:val="0"/>
          <w:sz w:val="24"/>
        </w:rPr>
        <w:t>Institute of Public Utilities – Advanced Course on Cost Allocation and Rate Design</w:t>
      </w:r>
    </w:p>
    <w:p w14:paraId="6B5CA689" w14:textId="6C829CD0" w:rsidR="004A3DA8" w:rsidRPr="004A3DA8" w:rsidRDefault="004A3DA8" w:rsidP="004A3DA8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November 2-5, 2020</w:t>
      </w:r>
    </w:p>
    <w:p w14:paraId="6E839C96" w14:textId="77777777" w:rsidR="002E2F17" w:rsidRPr="002E2F17" w:rsidRDefault="002E2F17" w:rsidP="002E2F17">
      <w:pPr>
        <w:pStyle w:val="Title"/>
        <w:ind w:left="720"/>
        <w:jc w:val="left"/>
        <w:rPr>
          <w:b w:val="0"/>
          <w:sz w:val="24"/>
        </w:rPr>
      </w:pPr>
    </w:p>
    <w:p w14:paraId="4A1B1D1A" w14:textId="77777777" w:rsidR="00F928CC" w:rsidRPr="00C55601" w:rsidRDefault="00F928CC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Presentations</w:t>
      </w:r>
    </w:p>
    <w:p w14:paraId="4653467F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 xml:space="preserve">Pennsylvania Public Utility Commission Rate </w:t>
      </w:r>
      <w:r w:rsidR="009103B4" w:rsidRPr="00C55601">
        <w:rPr>
          <w:sz w:val="24"/>
        </w:rPr>
        <w:t>Case Training</w:t>
      </w:r>
    </w:p>
    <w:p w14:paraId="03C45D04" w14:textId="77777777" w:rsidR="009103B4" w:rsidRPr="00C55601" w:rsidRDefault="009103B4" w:rsidP="00F928CC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Presented on Rate of Return/Return on Equity</w:t>
      </w:r>
    </w:p>
    <w:p w14:paraId="1F3124FE" w14:textId="77777777" w:rsidR="003B01B8" w:rsidRDefault="009103B4" w:rsidP="003B01B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2012</w:t>
      </w:r>
      <w:r w:rsidR="00FA56AC">
        <w:rPr>
          <w:b w:val="0"/>
          <w:sz w:val="24"/>
        </w:rPr>
        <w:t>, September 2014</w:t>
      </w:r>
    </w:p>
    <w:p w14:paraId="3B64E324" w14:textId="77777777" w:rsidR="00F3070D" w:rsidRPr="00F3070D" w:rsidRDefault="00F3070D" w:rsidP="00F3070D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sz w:val="24"/>
        </w:rPr>
        <w:t>Public Utility Commission of Texas – Rate of Return Training</w:t>
      </w:r>
    </w:p>
    <w:p w14:paraId="286A9EC4" w14:textId="77777777"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Presented on Rate of Return/Return on Equity</w:t>
      </w:r>
    </w:p>
    <w:p w14:paraId="1D599202" w14:textId="0F8F9028"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 xml:space="preserve">August 2017 </w:t>
      </w:r>
      <w:r w:rsidR="00416EB3">
        <w:rPr>
          <w:b w:val="0"/>
          <w:sz w:val="24"/>
        </w:rPr>
        <w:t>–</w:t>
      </w:r>
      <w:r>
        <w:rPr>
          <w:b w:val="0"/>
          <w:sz w:val="24"/>
        </w:rPr>
        <w:t xml:space="preserve"> </w:t>
      </w:r>
      <w:r w:rsidR="00416EB3">
        <w:rPr>
          <w:b w:val="0"/>
          <w:sz w:val="24"/>
        </w:rPr>
        <w:t>August 2019</w:t>
      </w:r>
    </w:p>
    <w:p w14:paraId="1043112D" w14:textId="77777777"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</w:p>
    <w:p w14:paraId="77F69288" w14:textId="77777777" w:rsidR="001270F8" w:rsidRPr="00D51D71" w:rsidRDefault="001270F8" w:rsidP="001270F8">
      <w:pPr>
        <w:rPr>
          <w:rFonts w:ascii="Garamond" w:hAnsi="Garamond"/>
          <w:b/>
          <w:szCs w:val="26"/>
        </w:rPr>
      </w:pPr>
      <w:r w:rsidRPr="00D51D71">
        <w:rPr>
          <w:rFonts w:ascii="Garamond" w:hAnsi="Garamond"/>
          <w:b/>
          <w:szCs w:val="26"/>
        </w:rPr>
        <w:lastRenderedPageBreak/>
        <w:t>TESTIMONY SUBMITTED:</w:t>
      </w:r>
    </w:p>
    <w:p w14:paraId="49606B89" w14:textId="77777777" w:rsidR="001270F8" w:rsidRPr="00D51D71" w:rsidRDefault="001270F8" w:rsidP="001270F8">
      <w:pPr>
        <w:rPr>
          <w:rFonts w:ascii="Garamond" w:hAnsi="Garamond"/>
          <w:b/>
          <w:szCs w:val="26"/>
        </w:rPr>
      </w:pPr>
    </w:p>
    <w:p w14:paraId="130A31A0" w14:textId="77777777" w:rsidR="001270F8" w:rsidRPr="00C55601" w:rsidRDefault="001270F8" w:rsidP="001270F8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I have testified and/or submitted testimony in the following proceedings</w:t>
      </w:r>
      <w:r w:rsidR="00D349BC" w:rsidRPr="00C55601">
        <w:rPr>
          <w:rFonts w:ascii="Garamond" w:hAnsi="Garamond"/>
          <w:sz w:val="24"/>
          <w:szCs w:val="24"/>
        </w:rPr>
        <w:t xml:space="preserve"> before the Pennsylvania Public Utility Commission</w:t>
      </w:r>
      <w:r w:rsidRPr="00C55601">
        <w:rPr>
          <w:rFonts w:ascii="Garamond" w:hAnsi="Garamond"/>
          <w:sz w:val="24"/>
          <w:szCs w:val="24"/>
        </w:rPr>
        <w:t>:</w:t>
      </w:r>
    </w:p>
    <w:p w14:paraId="091E8C36" w14:textId="77777777" w:rsidR="001270F8" w:rsidRPr="00C55601" w:rsidRDefault="001270F8" w:rsidP="001270F8">
      <w:pPr>
        <w:pStyle w:val="Title"/>
        <w:jc w:val="left"/>
        <w:rPr>
          <w:sz w:val="24"/>
        </w:rPr>
      </w:pPr>
    </w:p>
    <w:p w14:paraId="73F5B939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M-2009-2093217</w:t>
      </w:r>
    </w:p>
    <w:p w14:paraId="34CFB61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M-2009-2093218</w:t>
      </w:r>
    </w:p>
    <w:p w14:paraId="1F899043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M-2009-2123948</w:t>
      </w:r>
    </w:p>
    <w:p w14:paraId="7B701023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M-2009-2123951</w:t>
      </w:r>
    </w:p>
    <w:p w14:paraId="1527F897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– Westgate, Docket No. R-2009-2117389</w:t>
      </w:r>
    </w:p>
    <w:p w14:paraId="397885A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of Pennsylvania, Docket No. R-2009-2117402</w:t>
      </w:r>
    </w:p>
    <w:p w14:paraId="5FAC5ED6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- Electric Division, Docket No. P-2009-2143607</w:t>
      </w:r>
    </w:p>
    <w:p w14:paraId="72BF2BA7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– Gas Division, Docket No. P-2009-2143588</w:t>
      </w:r>
    </w:p>
    <w:p w14:paraId="2AFAA5CC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Philadelphia Gas Works, Docket No. R-2009-2139884</w:t>
      </w:r>
    </w:p>
    <w:p w14:paraId="6CB74DF6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York Water Company, Docket No. R-2010-2157140</w:t>
      </w:r>
    </w:p>
    <w:p w14:paraId="4F36C1D0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Lancaster, Docket No. R-2010-2179103</w:t>
      </w:r>
    </w:p>
    <w:p w14:paraId="02B634B0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R-2010-2215623</w:t>
      </w:r>
    </w:p>
    <w:p w14:paraId="230FFB89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CMV Sewage, Inc., Docket No. R-2011-2218562</w:t>
      </w:r>
    </w:p>
    <w:p w14:paraId="37318812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Pennsylvania American Water Company, Docket No. R-2011-2232243</w:t>
      </w:r>
    </w:p>
    <w:p w14:paraId="023DE81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R-2011-2238943</w:t>
      </w:r>
    </w:p>
    <w:p w14:paraId="1BFD941F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Aqua Pennsylvania, Inc., Docket No. R-2011-2267958</w:t>
      </w:r>
    </w:p>
    <w:p w14:paraId="6A2833F7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Equitable Gas Company, LLC, Docket No. R-2012-2287044</w:t>
      </w:r>
    </w:p>
    <w:p w14:paraId="235E7F3F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Peoples Natural Gas Company, LLC, Docket No. R-2012-2285985</w:t>
      </w:r>
    </w:p>
    <w:p w14:paraId="7B4458AB" w14:textId="77777777" w:rsidR="00C80D36" w:rsidRPr="00C55601" w:rsidRDefault="00C80D3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PPL Electric Utilities Corporation, Docket No. R-2012-2290597</w:t>
      </w:r>
    </w:p>
    <w:p w14:paraId="080A8E96" w14:textId="77777777"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Columbia Gas of Pennsylvania, Inc., Docket No. R- 2012-2321748 </w:t>
      </w:r>
    </w:p>
    <w:p w14:paraId="180CCAB7" w14:textId="77777777"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The City of Lancaster – Sewer Fund, Docket No. R-2012-2310366</w:t>
      </w:r>
    </w:p>
    <w:p w14:paraId="3DC98720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R-2012-2321748 and M-2012-2323645</w:t>
      </w:r>
    </w:p>
    <w:p w14:paraId="7751BCC0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R-2013-2361763</w:t>
      </w:r>
    </w:p>
    <w:p w14:paraId="15C301B2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City of DuBois – Bureau of Water,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R-2013-2350509</w:t>
      </w:r>
    </w:p>
    <w:p w14:paraId="7524CB86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Pennsylvania-American Water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R-2013-2355276</w:t>
      </w:r>
    </w:p>
    <w:p w14:paraId="1FA0C6EC" w14:textId="77777777" w:rsidR="002E2D32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Duquesne Light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R-2013-2372129</w:t>
      </w:r>
    </w:p>
    <w:p w14:paraId="75FC0D4B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Gas Division, Docket No. R-2013-2397353</w:t>
      </w:r>
    </w:p>
    <w:p w14:paraId="6196F3F9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Electric Division, Docket No. R-2013-2397237</w:t>
      </w:r>
    </w:p>
    <w:p w14:paraId="771A8FDD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R-2014-2420273</w:t>
      </w:r>
    </w:p>
    <w:p w14:paraId="510E0D84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Emporium Water Company, Docket No. R-2014-2402324</w:t>
      </w:r>
    </w:p>
    <w:p w14:paraId="23296117" w14:textId="77777777" w:rsidR="003B01B8" w:rsidRDefault="0002105F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 – Water Fund, Docket No. R-2014-2418872</w:t>
      </w:r>
    </w:p>
    <w:p w14:paraId="057E648F" w14:textId="77777777"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TWP, LLC, R-2014-2429613</w:t>
      </w:r>
    </w:p>
    <w:p w14:paraId="5CE47413" w14:textId="77777777"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Natural Gas Company, LLC, R-2014-2429606</w:t>
      </w:r>
    </w:p>
    <w:p w14:paraId="4345EA99" w14:textId="77777777" w:rsidR="007B4E3B" w:rsidRDefault="007B4E3B" w:rsidP="007B4E3B">
      <w:pPr>
        <w:pStyle w:val="Title"/>
        <w:jc w:val="left"/>
        <w:rPr>
          <w:b w:val="0"/>
          <w:sz w:val="24"/>
        </w:rPr>
      </w:pPr>
    </w:p>
    <w:p w14:paraId="6C45C66C" w14:textId="77777777" w:rsidR="00F3070D" w:rsidRDefault="00F3070D" w:rsidP="007B4E3B">
      <w:pPr>
        <w:pStyle w:val="Title"/>
        <w:jc w:val="left"/>
        <w:rPr>
          <w:b w:val="0"/>
          <w:sz w:val="24"/>
        </w:rPr>
      </w:pPr>
    </w:p>
    <w:p w14:paraId="4BDA0B14" w14:textId="77777777" w:rsidR="00F3070D" w:rsidRDefault="00F3070D" w:rsidP="007B4E3B">
      <w:pPr>
        <w:pStyle w:val="Title"/>
        <w:jc w:val="left"/>
        <w:rPr>
          <w:b w:val="0"/>
          <w:sz w:val="24"/>
        </w:rPr>
      </w:pPr>
    </w:p>
    <w:p w14:paraId="06E7E333" w14:textId="77777777" w:rsidR="00F3070D" w:rsidRDefault="00F3070D" w:rsidP="007B4E3B">
      <w:pPr>
        <w:pStyle w:val="Title"/>
        <w:jc w:val="left"/>
        <w:rPr>
          <w:b w:val="0"/>
          <w:sz w:val="24"/>
        </w:rPr>
      </w:pPr>
    </w:p>
    <w:p w14:paraId="0903C258" w14:textId="77777777"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lastRenderedPageBreak/>
        <w:t>I have testified and/or submitted testimony in the following proceedings before the Public Utility Commission</w:t>
      </w:r>
      <w:r>
        <w:rPr>
          <w:rFonts w:ascii="Garamond" w:hAnsi="Garamond"/>
          <w:sz w:val="24"/>
          <w:szCs w:val="24"/>
        </w:rPr>
        <w:t xml:space="preserve"> of Texas and the Texas State Office of Administrative Hearings</w:t>
      </w:r>
      <w:r w:rsidRPr="00C55601">
        <w:rPr>
          <w:rFonts w:ascii="Garamond" w:hAnsi="Garamond"/>
          <w:sz w:val="24"/>
          <w:szCs w:val="24"/>
        </w:rPr>
        <w:t>:</w:t>
      </w:r>
    </w:p>
    <w:p w14:paraId="704360E3" w14:textId="119A0E00"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</w:p>
    <w:p w14:paraId="5E17C3B4" w14:textId="2FB75F04" w:rsidR="00416EB3" w:rsidRPr="00416EB3" w:rsidRDefault="00416EB3" w:rsidP="007B4E3B">
      <w:pPr>
        <w:ind w:firstLine="360"/>
        <w:rPr>
          <w:rFonts w:ascii="Garamond" w:hAnsi="Garamond"/>
          <w:sz w:val="24"/>
          <w:szCs w:val="24"/>
          <w:u w:val="single"/>
        </w:rPr>
      </w:pPr>
      <w:r w:rsidRPr="00416EB3">
        <w:rPr>
          <w:rFonts w:ascii="Garamond" w:hAnsi="Garamond"/>
          <w:sz w:val="24"/>
          <w:szCs w:val="24"/>
          <w:u w:val="single"/>
        </w:rPr>
        <w:t>Water</w:t>
      </w:r>
      <w:r>
        <w:rPr>
          <w:rFonts w:ascii="Garamond" w:hAnsi="Garamond"/>
          <w:sz w:val="24"/>
          <w:szCs w:val="24"/>
          <w:u w:val="single"/>
        </w:rPr>
        <w:t xml:space="preserve"> and Sewer Cases</w:t>
      </w:r>
    </w:p>
    <w:p w14:paraId="63E8EA23" w14:textId="77777777"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Custom Water Company, LLC., Docket No. 44236</w:t>
      </w:r>
    </w:p>
    <w:p w14:paraId="796B1C59" w14:textId="77777777"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water rate appeal, Docket No. 42857</w:t>
      </w:r>
      <w:r w:rsidR="0060080D">
        <w:rPr>
          <w:rFonts w:ascii="Garamond" w:hAnsi="Garamond"/>
          <w:sz w:val="24"/>
          <w:szCs w:val="24"/>
        </w:rPr>
        <w:t xml:space="preserve"> </w:t>
      </w:r>
    </w:p>
    <w:p w14:paraId="1D2B8828" w14:textId="77777777"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wastewater rate appeal, Docket No. 42867</w:t>
      </w:r>
      <w:r w:rsidR="00012617">
        <w:rPr>
          <w:rFonts w:ascii="Garamond" w:hAnsi="Garamond"/>
          <w:sz w:val="24"/>
          <w:szCs w:val="24"/>
        </w:rPr>
        <w:t xml:space="preserve"> (consolidated with </w:t>
      </w:r>
      <w:proofErr w:type="spellStart"/>
      <w:r w:rsidR="00012617">
        <w:rPr>
          <w:rFonts w:ascii="Garamond" w:hAnsi="Garamond"/>
          <w:sz w:val="24"/>
          <w:szCs w:val="24"/>
        </w:rPr>
        <w:t>Dkt</w:t>
      </w:r>
      <w:proofErr w:type="spellEnd"/>
      <w:r w:rsidR="00012617">
        <w:rPr>
          <w:rFonts w:ascii="Garamond" w:hAnsi="Garamond"/>
          <w:sz w:val="24"/>
          <w:szCs w:val="24"/>
        </w:rPr>
        <w:t xml:space="preserve"> No. 42857)</w:t>
      </w:r>
    </w:p>
    <w:p w14:paraId="2A1329E5" w14:textId="77777777" w:rsidR="00EA401C" w:rsidRPr="007B4E3B" w:rsidRDefault="00EA401C" w:rsidP="00EA40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Consumers Water, Inc., Docket No. 43076</w:t>
      </w:r>
    </w:p>
    <w:p w14:paraId="3C3AF4FB" w14:textId="77777777"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Laguna Vista, LTD. and Laguna Tres, Inc., Docket No. 44046</w:t>
      </w:r>
    </w:p>
    <w:p w14:paraId="3CD52344" w14:textId="77777777" w:rsidR="008A0C93" w:rsidRDefault="008A0C93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Quadvest</w:t>
      </w:r>
      <w:proofErr w:type="spellEnd"/>
      <w:r>
        <w:rPr>
          <w:rFonts w:ascii="Garamond" w:hAnsi="Garamond"/>
          <w:sz w:val="24"/>
          <w:szCs w:val="24"/>
        </w:rPr>
        <w:t>, L.P., Docket No. 44809</w:t>
      </w:r>
    </w:p>
    <w:p w14:paraId="57B6B8A0" w14:textId="77777777"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Monarch Utilities I, L.P., Docket No. 45570</w:t>
      </w:r>
    </w:p>
    <w:p w14:paraId="17D5B28F" w14:textId="77777777" w:rsidR="0059609F" w:rsidRDefault="0059609F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Corix</w:t>
      </w:r>
      <w:proofErr w:type="spellEnd"/>
      <w:r>
        <w:rPr>
          <w:rFonts w:ascii="Garamond" w:hAnsi="Garamond"/>
          <w:sz w:val="24"/>
          <w:szCs w:val="24"/>
        </w:rPr>
        <w:t xml:space="preserve"> Utilities (Texas), Inc., Docket No. 45418</w:t>
      </w:r>
    </w:p>
    <w:p w14:paraId="7C2FE905" w14:textId="77777777" w:rsidR="001910E6" w:rsidRDefault="001910E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Double Diamond Properties Construction Co. </w:t>
      </w:r>
      <w:proofErr w:type="gramStart"/>
      <w:r>
        <w:rPr>
          <w:rFonts w:ascii="Garamond" w:hAnsi="Garamond"/>
          <w:sz w:val="24"/>
          <w:szCs w:val="24"/>
        </w:rPr>
        <w:t>dba</w:t>
      </w:r>
      <w:proofErr w:type="gramEnd"/>
      <w:r>
        <w:rPr>
          <w:rFonts w:ascii="Garamond" w:hAnsi="Garamond"/>
          <w:sz w:val="24"/>
          <w:szCs w:val="24"/>
        </w:rPr>
        <w:t xml:space="preserve"> Rock Creek, Docket No. 46247</w:t>
      </w:r>
    </w:p>
    <w:p w14:paraId="550B532F" w14:textId="77777777" w:rsidR="00F3070D" w:rsidRDefault="00F3070D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Liberty Utilities Corp., Docket No. 46256</w:t>
      </w:r>
    </w:p>
    <w:p w14:paraId="2E832158" w14:textId="77777777" w:rsidR="00316676" w:rsidRDefault="0031667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Double Diamond Utility Company, Inc., Docket No. 46245</w:t>
      </w:r>
    </w:p>
    <w:p w14:paraId="265EFEBB" w14:textId="77777777" w:rsidR="00416EB3" w:rsidRDefault="006D783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416EB3">
        <w:rPr>
          <w:rFonts w:ascii="Garamond" w:hAnsi="Garamond"/>
          <w:sz w:val="24"/>
          <w:szCs w:val="24"/>
        </w:rPr>
        <w:t>Wolfe Air Park Civic Club, Inc., Docket No. 46923</w:t>
      </w:r>
    </w:p>
    <w:p w14:paraId="4CDFFE1F" w14:textId="0E7C2A77" w:rsidR="00416EB3" w:rsidRDefault="00416EB3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Forney water rate appeal, Docket No. 47814</w:t>
      </w:r>
    </w:p>
    <w:p w14:paraId="42C4F655" w14:textId="255F1CC8" w:rsidR="006D7832" w:rsidRPr="00416EB3" w:rsidRDefault="006D783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416EB3">
        <w:rPr>
          <w:rFonts w:ascii="Garamond" w:hAnsi="Garamond"/>
          <w:sz w:val="24"/>
          <w:szCs w:val="24"/>
        </w:rPr>
        <w:t>Liberty Utilities, LLC, Docket No. 47976</w:t>
      </w:r>
    </w:p>
    <w:p w14:paraId="192AE13D" w14:textId="77777777" w:rsidR="00A957CE" w:rsidRDefault="00A957CE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W. E. </w:t>
      </w:r>
      <w:proofErr w:type="spellStart"/>
      <w:r>
        <w:rPr>
          <w:rFonts w:ascii="Garamond" w:hAnsi="Garamond"/>
          <w:sz w:val="24"/>
          <w:szCs w:val="24"/>
        </w:rPr>
        <w:t>Vlasek</w:t>
      </w:r>
      <w:proofErr w:type="spellEnd"/>
      <w:r>
        <w:rPr>
          <w:rFonts w:ascii="Garamond" w:hAnsi="Garamond"/>
          <w:sz w:val="24"/>
          <w:szCs w:val="24"/>
        </w:rPr>
        <w:t>, Docket No. 48640</w:t>
      </w:r>
    </w:p>
    <w:p w14:paraId="1D0FAA25" w14:textId="160479EC" w:rsidR="00AF249F" w:rsidRDefault="00AF249F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Austin, Docket No. 49189</w:t>
      </w:r>
    </w:p>
    <w:p w14:paraId="44C60A08" w14:textId="0FD7E37C" w:rsidR="00B25CB2" w:rsidRDefault="00B25CB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Corix</w:t>
      </w:r>
      <w:proofErr w:type="spellEnd"/>
      <w:r>
        <w:rPr>
          <w:rFonts w:ascii="Garamond" w:hAnsi="Garamond"/>
          <w:sz w:val="24"/>
          <w:szCs w:val="24"/>
        </w:rPr>
        <w:t xml:space="preserve"> Utilities (Texas), Inc, Docket No. 49923 </w:t>
      </w:r>
    </w:p>
    <w:p w14:paraId="683EC4C4" w14:textId="1AB2A6D8" w:rsidR="00A74919" w:rsidRDefault="00A74919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Ratepayers’ Appeal of Bear Creek Special Utility District’s Rates, Docket No. 49351</w:t>
      </w:r>
    </w:p>
    <w:p w14:paraId="52B75C7F" w14:textId="7F89878C" w:rsidR="00A74919" w:rsidRDefault="00A74919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Monarch Utilities I, L.P., Docket No. 50944</w:t>
      </w:r>
    </w:p>
    <w:p w14:paraId="5A21F0B5" w14:textId="48A59D6B" w:rsidR="007B1F23" w:rsidRDefault="007B1F23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Corix</w:t>
      </w:r>
      <w:proofErr w:type="spellEnd"/>
      <w:r>
        <w:rPr>
          <w:rFonts w:ascii="Garamond" w:hAnsi="Garamond"/>
          <w:sz w:val="24"/>
          <w:szCs w:val="24"/>
        </w:rPr>
        <w:t xml:space="preserve"> Utilities (Texas), Inc., Docket</w:t>
      </w:r>
      <w:r w:rsidR="00416EB3">
        <w:rPr>
          <w:rFonts w:ascii="Garamond" w:hAnsi="Garamond"/>
          <w:sz w:val="24"/>
          <w:szCs w:val="24"/>
        </w:rPr>
        <w:t xml:space="preserve"> No.</w:t>
      </w:r>
      <w:r>
        <w:rPr>
          <w:rFonts w:ascii="Garamond" w:hAnsi="Garamond"/>
          <w:sz w:val="24"/>
          <w:szCs w:val="24"/>
        </w:rPr>
        <w:t xml:space="preserve"> 50557</w:t>
      </w:r>
    </w:p>
    <w:p w14:paraId="244C6DE6" w14:textId="5DFC472A" w:rsidR="00416EB3" w:rsidRDefault="00416EB3" w:rsidP="00416EB3">
      <w:pPr>
        <w:rPr>
          <w:rFonts w:ascii="Garamond" w:hAnsi="Garamond"/>
          <w:sz w:val="24"/>
          <w:szCs w:val="24"/>
        </w:rPr>
      </w:pPr>
    </w:p>
    <w:p w14:paraId="32430B26" w14:textId="164BAFA8" w:rsidR="00416EB3" w:rsidRDefault="00416EB3" w:rsidP="00416EB3">
      <w:pPr>
        <w:ind w:firstLine="360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t>Electric Cases</w:t>
      </w:r>
    </w:p>
    <w:p w14:paraId="709E881C" w14:textId="102C12FD" w:rsidR="00416EB3" w:rsidRPr="00416EB3" w:rsidRDefault="00416EB3" w:rsidP="00416EB3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AEP Texas, Inc., Docket No. </w:t>
      </w:r>
      <w:r w:rsidRPr="00416EB3">
        <w:rPr>
          <w:rFonts w:ascii="Garamond" w:hAnsi="Garamond"/>
          <w:sz w:val="24"/>
          <w:szCs w:val="24"/>
        </w:rPr>
        <w:t>51984</w:t>
      </w:r>
    </w:p>
    <w:p w14:paraId="7CFEFDC4" w14:textId="77777777" w:rsidR="00EA401C" w:rsidRDefault="00EA401C" w:rsidP="00EA401C">
      <w:pPr>
        <w:pStyle w:val="ListParagraph"/>
        <w:rPr>
          <w:rFonts w:ascii="Garamond" w:hAnsi="Garamond"/>
          <w:sz w:val="24"/>
          <w:szCs w:val="24"/>
        </w:rPr>
      </w:pPr>
    </w:p>
    <w:p w14:paraId="5D5A4E79" w14:textId="77777777" w:rsidR="007B4E3B" w:rsidRPr="00C55601" w:rsidRDefault="007B4E3B" w:rsidP="007B4E3B">
      <w:pPr>
        <w:pStyle w:val="Title"/>
        <w:jc w:val="left"/>
        <w:rPr>
          <w:b w:val="0"/>
          <w:sz w:val="24"/>
        </w:rPr>
      </w:pPr>
    </w:p>
    <w:sectPr w:rsidR="007B4E3B" w:rsidRPr="00C55601" w:rsidSect="00C55601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55C7C" w14:textId="77777777" w:rsidR="007411A2" w:rsidRDefault="007411A2" w:rsidP="00C55601">
      <w:r>
        <w:separator/>
      </w:r>
    </w:p>
  </w:endnote>
  <w:endnote w:type="continuationSeparator" w:id="0">
    <w:p w14:paraId="07E79B73" w14:textId="77777777" w:rsidR="007411A2" w:rsidRDefault="007411A2" w:rsidP="00C5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164FA" w14:textId="77777777" w:rsidR="007411A2" w:rsidRDefault="007411A2" w:rsidP="00C55601">
      <w:r>
        <w:separator/>
      </w:r>
    </w:p>
  </w:footnote>
  <w:footnote w:type="continuationSeparator" w:id="0">
    <w:p w14:paraId="4A5F4634" w14:textId="77777777" w:rsidR="007411A2" w:rsidRDefault="007411A2" w:rsidP="00C5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EA246" w14:textId="77777777" w:rsidR="00C55601" w:rsidRDefault="00C55601" w:rsidP="00C55601">
    <w:pPr>
      <w:pStyle w:val="Header"/>
      <w:jc w:val="right"/>
    </w:pPr>
    <w:r>
      <w:t>Attachment ES-2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548AD" w14:textId="77777777" w:rsidR="00C55601" w:rsidRPr="00F3070D" w:rsidRDefault="00C55601" w:rsidP="00F3070D">
    <w:pPr>
      <w:pStyle w:val="Header"/>
      <w:jc w:val="right"/>
      <w:rPr>
        <w:sz w:val="24"/>
      </w:rPr>
    </w:pPr>
    <w:r w:rsidRPr="00F3070D">
      <w:rPr>
        <w:sz w:val="24"/>
      </w:rPr>
      <w:t>Attachment ES-1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86B25"/>
    <w:multiLevelType w:val="hybridMultilevel"/>
    <w:tmpl w:val="554A80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5A2F35"/>
    <w:multiLevelType w:val="hybridMultilevel"/>
    <w:tmpl w:val="9FA2AC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F2762C"/>
    <w:multiLevelType w:val="hybridMultilevel"/>
    <w:tmpl w:val="69229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817DD"/>
    <w:multiLevelType w:val="hybridMultilevel"/>
    <w:tmpl w:val="71A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0F8"/>
    <w:rsid w:val="0001162F"/>
    <w:rsid w:val="00012617"/>
    <w:rsid w:val="0002105F"/>
    <w:rsid w:val="00025BCC"/>
    <w:rsid w:val="000344E7"/>
    <w:rsid w:val="000373CB"/>
    <w:rsid w:val="00051CB8"/>
    <w:rsid w:val="00056342"/>
    <w:rsid w:val="000775FD"/>
    <w:rsid w:val="00082827"/>
    <w:rsid w:val="00090CF7"/>
    <w:rsid w:val="000A29EC"/>
    <w:rsid w:val="000A697C"/>
    <w:rsid w:val="000A7F01"/>
    <w:rsid w:val="000B44B9"/>
    <w:rsid w:val="000B5EFD"/>
    <w:rsid w:val="000C2569"/>
    <w:rsid w:val="000C3C61"/>
    <w:rsid w:val="000D646F"/>
    <w:rsid w:val="000E57A7"/>
    <w:rsid w:val="000E76E0"/>
    <w:rsid w:val="000F0C0F"/>
    <w:rsid w:val="0010088D"/>
    <w:rsid w:val="0010552C"/>
    <w:rsid w:val="00111829"/>
    <w:rsid w:val="0012305A"/>
    <w:rsid w:val="00124DA4"/>
    <w:rsid w:val="001270F8"/>
    <w:rsid w:val="001356E2"/>
    <w:rsid w:val="00135A6D"/>
    <w:rsid w:val="0014116C"/>
    <w:rsid w:val="00151D57"/>
    <w:rsid w:val="00160916"/>
    <w:rsid w:val="00161A57"/>
    <w:rsid w:val="00162EA7"/>
    <w:rsid w:val="00171581"/>
    <w:rsid w:val="00186EE7"/>
    <w:rsid w:val="001910E6"/>
    <w:rsid w:val="00191ACF"/>
    <w:rsid w:val="00192853"/>
    <w:rsid w:val="00193401"/>
    <w:rsid w:val="00195FA1"/>
    <w:rsid w:val="001A0D21"/>
    <w:rsid w:val="001A60F7"/>
    <w:rsid w:val="001B2D7E"/>
    <w:rsid w:val="001B400E"/>
    <w:rsid w:val="001B4276"/>
    <w:rsid w:val="001B4A1D"/>
    <w:rsid w:val="001B4F13"/>
    <w:rsid w:val="001C24C0"/>
    <w:rsid w:val="001C46B8"/>
    <w:rsid w:val="001C47E5"/>
    <w:rsid w:val="001D107E"/>
    <w:rsid w:val="001D70C5"/>
    <w:rsid w:val="001E5AA6"/>
    <w:rsid w:val="001F67A7"/>
    <w:rsid w:val="002038D8"/>
    <w:rsid w:val="00216254"/>
    <w:rsid w:val="00231CE8"/>
    <w:rsid w:val="00232B3C"/>
    <w:rsid w:val="00240291"/>
    <w:rsid w:val="00250BBF"/>
    <w:rsid w:val="002549AB"/>
    <w:rsid w:val="0026066F"/>
    <w:rsid w:val="002632C3"/>
    <w:rsid w:val="00287E93"/>
    <w:rsid w:val="00292521"/>
    <w:rsid w:val="00292656"/>
    <w:rsid w:val="0029697C"/>
    <w:rsid w:val="002A3028"/>
    <w:rsid w:val="002A421E"/>
    <w:rsid w:val="002A4A8B"/>
    <w:rsid w:val="002B0734"/>
    <w:rsid w:val="002B46BD"/>
    <w:rsid w:val="002B785F"/>
    <w:rsid w:val="002C13AA"/>
    <w:rsid w:val="002E2D32"/>
    <w:rsid w:val="002E2F17"/>
    <w:rsid w:val="002E58B5"/>
    <w:rsid w:val="00306774"/>
    <w:rsid w:val="003120B8"/>
    <w:rsid w:val="003143C3"/>
    <w:rsid w:val="00316676"/>
    <w:rsid w:val="0032305E"/>
    <w:rsid w:val="00324FF4"/>
    <w:rsid w:val="00325025"/>
    <w:rsid w:val="00336CEB"/>
    <w:rsid w:val="00341D87"/>
    <w:rsid w:val="00343429"/>
    <w:rsid w:val="00351F63"/>
    <w:rsid w:val="00352111"/>
    <w:rsid w:val="00354499"/>
    <w:rsid w:val="00360039"/>
    <w:rsid w:val="003649F1"/>
    <w:rsid w:val="00372BB6"/>
    <w:rsid w:val="00376A85"/>
    <w:rsid w:val="003812B1"/>
    <w:rsid w:val="0038334F"/>
    <w:rsid w:val="003833E1"/>
    <w:rsid w:val="00386878"/>
    <w:rsid w:val="00391128"/>
    <w:rsid w:val="003923BE"/>
    <w:rsid w:val="003A184D"/>
    <w:rsid w:val="003A5337"/>
    <w:rsid w:val="003B01B8"/>
    <w:rsid w:val="003B485F"/>
    <w:rsid w:val="003B5860"/>
    <w:rsid w:val="003C7721"/>
    <w:rsid w:val="003D53F5"/>
    <w:rsid w:val="003D6EB8"/>
    <w:rsid w:val="003D7564"/>
    <w:rsid w:val="003E2615"/>
    <w:rsid w:val="003E5591"/>
    <w:rsid w:val="003F2A5E"/>
    <w:rsid w:val="00400E0C"/>
    <w:rsid w:val="0040470F"/>
    <w:rsid w:val="00412040"/>
    <w:rsid w:val="00416EB3"/>
    <w:rsid w:val="0042014C"/>
    <w:rsid w:val="00421F44"/>
    <w:rsid w:val="00423C41"/>
    <w:rsid w:val="004337D7"/>
    <w:rsid w:val="00440948"/>
    <w:rsid w:val="00442C73"/>
    <w:rsid w:val="00446A61"/>
    <w:rsid w:val="00451BE2"/>
    <w:rsid w:val="004634DC"/>
    <w:rsid w:val="0046517E"/>
    <w:rsid w:val="00472850"/>
    <w:rsid w:val="004779D2"/>
    <w:rsid w:val="004874EF"/>
    <w:rsid w:val="004A1C3B"/>
    <w:rsid w:val="004A3DA8"/>
    <w:rsid w:val="004A68F0"/>
    <w:rsid w:val="004D1F5D"/>
    <w:rsid w:val="004D71FC"/>
    <w:rsid w:val="004D7765"/>
    <w:rsid w:val="004E0008"/>
    <w:rsid w:val="004E0966"/>
    <w:rsid w:val="004E3AA6"/>
    <w:rsid w:val="004E5E40"/>
    <w:rsid w:val="004F3F2D"/>
    <w:rsid w:val="004F6768"/>
    <w:rsid w:val="004F77A8"/>
    <w:rsid w:val="00501C97"/>
    <w:rsid w:val="00502349"/>
    <w:rsid w:val="00507853"/>
    <w:rsid w:val="0053060A"/>
    <w:rsid w:val="00530E10"/>
    <w:rsid w:val="0053171E"/>
    <w:rsid w:val="00532AE2"/>
    <w:rsid w:val="00543B36"/>
    <w:rsid w:val="00557D44"/>
    <w:rsid w:val="0056463B"/>
    <w:rsid w:val="00565A36"/>
    <w:rsid w:val="00572EDF"/>
    <w:rsid w:val="00576413"/>
    <w:rsid w:val="005769C6"/>
    <w:rsid w:val="00586A97"/>
    <w:rsid w:val="00593802"/>
    <w:rsid w:val="0059609F"/>
    <w:rsid w:val="00597EE3"/>
    <w:rsid w:val="005A5876"/>
    <w:rsid w:val="005B522E"/>
    <w:rsid w:val="005C377B"/>
    <w:rsid w:val="005C64A3"/>
    <w:rsid w:val="005D0EDB"/>
    <w:rsid w:val="005D33AD"/>
    <w:rsid w:val="005E1583"/>
    <w:rsid w:val="005F50D8"/>
    <w:rsid w:val="005F7EED"/>
    <w:rsid w:val="0060080D"/>
    <w:rsid w:val="006102DA"/>
    <w:rsid w:val="0062540D"/>
    <w:rsid w:val="00644EB7"/>
    <w:rsid w:val="00650442"/>
    <w:rsid w:val="006575F6"/>
    <w:rsid w:val="0066244E"/>
    <w:rsid w:val="00681D8D"/>
    <w:rsid w:val="00692211"/>
    <w:rsid w:val="006B50D2"/>
    <w:rsid w:val="006C0030"/>
    <w:rsid w:val="006D1FE1"/>
    <w:rsid w:val="006D2F8F"/>
    <w:rsid w:val="006D6277"/>
    <w:rsid w:val="006D7832"/>
    <w:rsid w:val="006E714C"/>
    <w:rsid w:val="006E7631"/>
    <w:rsid w:val="006F2690"/>
    <w:rsid w:val="00700995"/>
    <w:rsid w:val="00702A7C"/>
    <w:rsid w:val="00702F65"/>
    <w:rsid w:val="00703C59"/>
    <w:rsid w:val="00704674"/>
    <w:rsid w:val="007067C0"/>
    <w:rsid w:val="00730AC1"/>
    <w:rsid w:val="00734FCF"/>
    <w:rsid w:val="00735479"/>
    <w:rsid w:val="00740562"/>
    <w:rsid w:val="007411A2"/>
    <w:rsid w:val="007434B4"/>
    <w:rsid w:val="007559C5"/>
    <w:rsid w:val="00757932"/>
    <w:rsid w:val="00761679"/>
    <w:rsid w:val="00796801"/>
    <w:rsid w:val="007A069F"/>
    <w:rsid w:val="007A1DF0"/>
    <w:rsid w:val="007A34AA"/>
    <w:rsid w:val="007B1F23"/>
    <w:rsid w:val="007B4E3B"/>
    <w:rsid w:val="007B4FE0"/>
    <w:rsid w:val="007F7914"/>
    <w:rsid w:val="00812BA4"/>
    <w:rsid w:val="00816017"/>
    <w:rsid w:val="00836FC5"/>
    <w:rsid w:val="00842FC7"/>
    <w:rsid w:val="008462F0"/>
    <w:rsid w:val="00857C13"/>
    <w:rsid w:val="00857FA3"/>
    <w:rsid w:val="0086030C"/>
    <w:rsid w:val="008632C0"/>
    <w:rsid w:val="00866F02"/>
    <w:rsid w:val="008710A1"/>
    <w:rsid w:val="008724CF"/>
    <w:rsid w:val="00876FB4"/>
    <w:rsid w:val="00885094"/>
    <w:rsid w:val="00893F0B"/>
    <w:rsid w:val="00895AEA"/>
    <w:rsid w:val="008966C6"/>
    <w:rsid w:val="008A0036"/>
    <w:rsid w:val="008A0C93"/>
    <w:rsid w:val="008A1C7F"/>
    <w:rsid w:val="008A4C10"/>
    <w:rsid w:val="008B3582"/>
    <w:rsid w:val="008C0136"/>
    <w:rsid w:val="008C1FF2"/>
    <w:rsid w:val="008C7D4A"/>
    <w:rsid w:val="008E021E"/>
    <w:rsid w:val="008E4E75"/>
    <w:rsid w:val="008E57F7"/>
    <w:rsid w:val="008F4D80"/>
    <w:rsid w:val="008F672D"/>
    <w:rsid w:val="009103B4"/>
    <w:rsid w:val="00917429"/>
    <w:rsid w:val="00920A15"/>
    <w:rsid w:val="00923491"/>
    <w:rsid w:val="0092359B"/>
    <w:rsid w:val="0092490A"/>
    <w:rsid w:val="00925210"/>
    <w:rsid w:val="00926C8D"/>
    <w:rsid w:val="00932D63"/>
    <w:rsid w:val="00942F1B"/>
    <w:rsid w:val="00943096"/>
    <w:rsid w:val="009452F6"/>
    <w:rsid w:val="0095073C"/>
    <w:rsid w:val="009514B4"/>
    <w:rsid w:val="00963DB6"/>
    <w:rsid w:val="0097327A"/>
    <w:rsid w:val="009773AA"/>
    <w:rsid w:val="009774D1"/>
    <w:rsid w:val="00981D3A"/>
    <w:rsid w:val="00991936"/>
    <w:rsid w:val="0099742A"/>
    <w:rsid w:val="009A0D8E"/>
    <w:rsid w:val="009A620B"/>
    <w:rsid w:val="009B59F4"/>
    <w:rsid w:val="009C3099"/>
    <w:rsid w:val="009C3F97"/>
    <w:rsid w:val="009C413C"/>
    <w:rsid w:val="009C6893"/>
    <w:rsid w:val="009D3A40"/>
    <w:rsid w:val="009D702A"/>
    <w:rsid w:val="009E4720"/>
    <w:rsid w:val="009F0098"/>
    <w:rsid w:val="009F77DC"/>
    <w:rsid w:val="009F781B"/>
    <w:rsid w:val="00A0435F"/>
    <w:rsid w:val="00A0674F"/>
    <w:rsid w:val="00A1465D"/>
    <w:rsid w:val="00A21665"/>
    <w:rsid w:val="00A234E6"/>
    <w:rsid w:val="00A24559"/>
    <w:rsid w:val="00A33A05"/>
    <w:rsid w:val="00A53134"/>
    <w:rsid w:val="00A74919"/>
    <w:rsid w:val="00A84BBE"/>
    <w:rsid w:val="00A84D68"/>
    <w:rsid w:val="00A85686"/>
    <w:rsid w:val="00A86077"/>
    <w:rsid w:val="00A87E4C"/>
    <w:rsid w:val="00A957CE"/>
    <w:rsid w:val="00A96E01"/>
    <w:rsid w:val="00AA3CB6"/>
    <w:rsid w:val="00AB0D95"/>
    <w:rsid w:val="00AB469B"/>
    <w:rsid w:val="00AC18BB"/>
    <w:rsid w:val="00AC49EF"/>
    <w:rsid w:val="00AD245C"/>
    <w:rsid w:val="00AD2BE5"/>
    <w:rsid w:val="00AD3F98"/>
    <w:rsid w:val="00AD4A45"/>
    <w:rsid w:val="00AF249F"/>
    <w:rsid w:val="00AF3CC2"/>
    <w:rsid w:val="00B0033F"/>
    <w:rsid w:val="00B06F1E"/>
    <w:rsid w:val="00B17B2D"/>
    <w:rsid w:val="00B25CB2"/>
    <w:rsid w:val="00B30709"/>
    <w:rsid w:val="00B34F1B"/>
    <w:rsid w:val="00B41D78"/>
    <w:rsid w:val="00B43421"/>
    <w:rsid w:val="00B4416B"/>
    <w:rsid w:val="00B50635"/>
    <w:rsid w:val="00B51D6B"/>
    <w:rsid w:val="00B55146"/>
    <w:rsid w:val="00B62A47"/>
    <w:rsid w:val="00B64442"/>
    <w:rsid w:val="00B76C39"/>
    <w:rsid w:val="00B80F5D"/>
    <w:rsid w:val="00B8219A"/>
    <w:rsid w:val="00B96E1E"/>
    <w:rsid w:val="00BA3386"/>
    <w:rsid w:val="00BA6F7C"/>
    <w:rsid w:val="00BB2FE6"/>
    <w:rsid w:val="00BC0ECC"/>
    <w:rsid w:val="00BC1D53"/>
    <w:rsid w:val="00BD2E84"/>
    <w:rsid w:val="00BE676D"/>
    <w:rsid w:val="00BF4427"/>
    <w:rsid w:val="00C00B96"/>
    <w:rsid w:val="00C045D2"/>
    <w:rsid w:val="00C0501F"/>
    <w:rsid w:val="00C0560C"/>
    <w:rsid w:val="00C071B1"/>
    <w:rsid w:val="00C215D4"/>
    <w:rsid w:val="00C41E9F"/>
    <w:rsid w:val="00C50951"/>
    <w:rsid w:val="00C548D6"/>
    <w:rsid w:val="00C55601"/>
    <w:rsid w:val="00C61EDD"/>
    <w:rsid w:val="00C620AB"/>
    <w:rsid w:val="00C63187"/>
    <w:rsid w:val="00C63886"/>
    <w:rsid w:val="00C64D1C"/>
    <w:rsid w:val="00C65E52"/>
    <w:rsid w:val="00C67B4F"/>
    <w:rsid w:val="00C764FE"/>
    <w:rsid w:val="00C80D36"/>
    <w:rsid w:val="00C845F3"/>
    <w:rsid w:val="00C84B01"/>
    <w:rsid w:val="00C859FC"/>
    <w:rsid w:val="00C979E8"/>
    <w:rsid w:val="00CA49EA"/>
    <w:rsid w:val="00CA5B98"/>
    <w:rsid w:val="00CB01BA"/>
    <w:rsid w:val="00CB01CF"/>
    <w:rsid w:val="00CB73EF"/>
    <w:rsid w:val="00CD048E"/>
    <w:rsid w:val="00CE2755"/>
    <w:rsid w:val="00CE56FC"/>
    <w:rsid w:val="00CE705D"/>
    <w:rsid w:val="00CF0A14"/>
    <w:rsid w:val="00CF1CE0"/>
    <w:rsid w:val="00CF660F"/>
    <w:rsid w:val="00CF76B1"/>
    <w:rsid w:val="00D10CA7"/>
    <w:rsid w:val="00D12C30"/>
    <w:rsid w:val="00D16253"/>
    <w:rsid w:val="00D25F5E"/>
    <w:rsid w:val="00D34468"/>
    <w:rsid w:val="00D349BC"/>
    <w:rsid w:val="00D510E6"/>
    <w:rsid w:val="00D6322F"/>
    <w:rsid w:val="00D6597A"/>
    <w:rsid w:val="00D73F27"/>
    <w:rsid w:val="00D876D4"/>
    <w:rsid w:val="00D90BD7"/>
    <w:rsid w:val="00D91CE0"/>
    <w:rsid w:val="00DA1E72"/>
    <w:rsid w:val="00DA1F2A"/>
    <w:rsid w:val="00DA6F60"/>
    <w:rsid w:val="00DB36EA"/>
    <w:rsid w:val="00DC2663"/>
    <w:rsid w:val="00DD1DFC"/>
    <w:rsid w:val="00DD5D4A"/>
    <w:rsid w:val="00DF286F"/>
    <w:rsid w:val="00DF5EC2"/>
    <w:rsid w:val="00DF66CF"/>
    <w:rsid w:val="00E024E5"/>
    <w:rsid w:val="00E03E24"/>
    <w:rsid w:val="00E076E9"/>
    <w:rsid w:val="00E11511"/>
    <w:rsid w:val="00E16321"/>
    <w:rsid w:val="00E22D0E"/>
    <w:rsid w:val="00E32A07"/>
    <w:rsid w:val="00E37011"/>
    <w:rsid w:val="00E44A68"/>
    <w:rsid w:val="00E775F2"/>
    <w:rsid w:val="00E852DB"/>
    <w:rsid w:val="00E92ED8"/>
    <w:rsid w:val="00EA1175"/>
    <w:rsid w:val="00EA401C"/>
    <w:rsid w:val="00EB2B4C"/>
    <w:rsid w:val="00EB4C74"/>
    <w:rsid w:val="00EC2F70"/>
    <w:rsid w:val="00EC3E20"/>
    <w:rsid w:val="00ED11F2"/>
    <w:rsid w:val="00ED4C39"/>
    <w:rsid w:val="00EE6562"/>
    <w:rsid w:val="00EF2CB0"/>
    <w:rsid w:val="00EF5E14"/>
    <w:rsid w:val="00EF615D"/>
    <w:rsid w:val="00F009EA"/>
    <w:rsid w:val="00F01C36"/>
    <w:rsid w:val="00F029C6"/>
    <w:rsid w:val="00F14490"/>
    <w:rsid w:val="00F17F2E"/>
    <w:rsid w:val="00F22587"/>
    <w:rsid w:val="00F3070D"/>
    <w:rsid w:val="00F47536"/>
    <w:rsid w:val="00F51700"/>
    <w:rsid w:val="00F53686"/>
    <w:rsid w:val="00F5596A"/>
    <w:rsid w:val="00F61075"/>
    <w:rsid w:val="00F74972"/>
    <w:rsid w:val="00F81815"/>
    <w:rsid w:val="00F819FF"/>
    <w:rsid w:val="00F82C2B"/>
    <w:rsid w:val="00F87244"/>
    <w:rsid w:val="00F928CC"/>
    <w:rsid w:val="00FA2D0F"/>
    <w:rsid w:val="00FA56AC"/>
    <w:rsid w:val="00FB2C0F"/>
    <w:rsid w:val="00FE181A"/>
    <w:rsid w:val="00FF4E3B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A2D8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F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270F8"/>
    <w:pPr>
      <w:jc w:val="center"/>
    </w:pPr>
    <w:rPr>
      <w:rFonts w:ascii="Garamond" w:hAnsi="Garamond" w:cs="Courier New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1270F8"/>
    <w:rPr>
      <w:rFonts w:ascii="Garamond" w:eastAsia="Times New Roman" w:hAnsi="Garamond" w:cs="Courier New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1270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E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4A29-BF29-4383-9044-C13C5252D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2021-10-29T12:32:00Z</dcterms:created>
  <dcterms:modified xsi:type="dcterms:W3CDTF">2021-10-29T12:32:00Z</dcterms:modified>
</cp:coreProperties>
</file>